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3D" w:rsidRPr="0006603D" w:rsidRDefault="0006603D" w:rsidP="0006603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</w:tabs>
        <w:snapToGrid w:val="0"/>
        <w:jc w:val="center"/>
        <w:rPr>
          <w:caps/>
        </w:rPr>
      </w:pPr>
      <w:r w:rsidRPr="0006603D">
        <w:t>Seminaro</w:t>
      </w:r>
    </w:p>
    <w:p w:rsidR="0006603D" w:rsidRDefault="0006603D" w:rsidP="0006603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</w:tabs>
        <w:snapToGrid w:val="0"/>
        <w:jc w:val="center"/>
        <w:rPr>
          <w:b/>
          <w:caps/>
        </w:rPr>
      </w:pPr>
    </w:p>
    <w:p w:rsidR="00A77EDD" w:rsidRDefault="00A77EDD" w:rsidP="0006603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</w:tabs>
        <w:snapToGrid w:val="0"/>
        <w:jc w:val="center"/>
        <w:rPr>
          <w:b/>
          <w:caps/>
        </w:rPr>
      </w:pPr>
      <w:r w:rsidRPr="0006603D">
        <w:rPr>
          <w:b/>
          <w:caps/>
        </w:rPr>
        <w:t>Kodėl genda maistas</w:t>
      </w:r>
    </w:p>
    <w:p w:rsidR="0006603D" w:rsidRPr="0006603D" w:rsidRDefault="0006603D" w:rsidP="0006603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</w:tabs>
        <w:snapToGrid w:val="0"/>
        <w:jc w:val="center"/>
        <w:rPr>
          <w:b/>
          <w:caps/>
        </w:rPr>
      </w:pPr>
    </w:p>
    <w:p w:rsidR="00BF0C7E" w:rsidRDefault="0006603D" w:rsidP="0006603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</w:tabs>
        <w:snapToGrid w:val="0"/>
        <w:jc w:val="center"/>
        <w:rPr>
          <w:caps/>
        </w:rPr>
      </w:pPr>
      <w:r>
        <w:t>anotacija</w:t>
      </w:r>
    </w:p>
    <w:p w:rsidR="0006603D" w:rsidRPr="005F7B90" w:rsidRDefault="0006603D" w:rsidP="00A77EDD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</w:tabs>
        <w:snapToGrid w:val="0"/>
        <w:ind w:firstLine="720"/>
        <w:jc w:val="center"/>
        <w:rPr>
          <w:caps/>
        </w:rPr>
      </w:pPr>
    </w:p>
    <w:p w:rsidR="00A77EDD" w:rsidRPr="005F7B90" w:rsidRDefault="00A77EDD" w:rsidP="00BF0C7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</w:tabs>
        <w:snapToGrid w:val="0"/>
        <w:spacing w:line="360" w:lineRule="auto"/>
        <w:ind w:firstLine="720"/>
        <w:jc w:val="both"/>
        <w:rPr>
          <w:caps/>
        </w:rPr>
      </w:pPr>
      <w:r w:rsidRPr="005F7B90">
        <w:rPr>
          <w:rStyle w:val="hps"/>
        </w:rPr>
        <w:t>Maistas ar maisto žaliavos priklauso greita</w:t>
      </w:r>
      <w:r w:rsidR="00EF66A4" w:rsidRPr="005F7B90">
        <w:rPr>
          <w:rStyle w:val="hps"/>
        </w:rPr>
        <w:t>i gendan</w:t>
      </w:r>
      <w:r w:rsidR="00773BBD" w:rsidRPr="005F7B90">
        <w:rPr>
          <w:rStyle w:val="hps"/>
        </w:rPr>
        <w:t>tiems</w:t>
      </w:r>
      <w:r w:rsidR="00EF66A4" w:rsidRPr="005F7B90">
        <w:rPr>
          <w:rStyle w:val="hps"/>
        </w:rPr>
        <w:t xml:space="preserve"> </w:t>
      </w:r>
      <w:r w:rsidR="00773BBD" w:rsidRPr="005F7B90">
        <w:rPr>
          <w:rStyle w:val="hps"/>
        </w:rPr>
        <w:t>produktams</w:t>
      </w:r>
      <w:r w:rsidR="008C3147" w:rsidRPr="005F7B90">
        <w:rPr>
          <w:rStyle w:val="hps"/>
        </w:rPr>
        <w:t xml:space="preserve"> ir</w:t>
      </w:r>
      <w:r w:rsidRPr="005F7B90">
        <w:rPr>
          <w:rStyle w:val="hps"/>
        </w:rPr>
        <w:t xml:space="preserve"> gali</w:t>
      </w:r>
      <w:r w:rsidRPr="005F7B90">
        <w:t xml:space="preserve"> </w:t>
      </w:r>
      <w:r w:rsidRPr="005F7B90">
        <w:rPr>
          <w:rStyle w:val="hps"/>
        </w:rPr>
        <w:t>tapti netinkam</w:t>
      </w:r>
      <w:r w:rsidR="00773BBD" w:rsidRPr="005F7B90">
        <w:rPr>
          <w:rStyle w:val="hps"/>
        </w:rPr>
        <w:t>ais</w:t>
      </w:r>
      <w:r w:rsidRPr="005F7B90">
        <w:rPr>
          <w:rStyle w:val="hps"/>
        </w:rPr>
        <w:t xml:space="preserve"> vartot</w:t>
      </w:r>
      <w:r w:rsidR="00773BBD" w:rsidRPr="005F7B90">
        <w:rPr>
          <w:rStyle w:val="hps"/>
        </w:rPr>
        <w:t>i</w:t>
      </w:r>
      <w:r w:rsidRPr="005F7B90">
        <w:rPr>
          <w:rStyle w:val="hps"/>
        </w:rPr>
        <w:t>.</w:t>
      </w:r>
      <w:r w:rsidRPr="005F7B90">
        <w:t xml:space="preserve"> </w:t>
      </w:r>
      <w:r w:rsidRPr="005F7B90">
        <w:rPr>
          <w:rStyle w:val="hps"/>
        </w:rPr>
        <w:t>Maistas gali gesti dėl</w:t>
      </w:r>
      <w:r w:rsidRPr="005F7B90">
        <w:t xml:space="preserve"> </w:t>
      </w:r>
      <w:r w:rsidRPr="005F7B90">
        <w:rPr>
          <w:rStyle w:val="hps"/>
        </w:rPr>
        <w:t>fizinių pokyčių</w:t>
      </w:r>
      <w:r w:rsidRPr="005F7B90">
        <w:t xml:space="preserve">, pavyzdžiui, vandens </w:t>
      </w:r>
      <w:r w:rsidRPr="005F7B90">
        <w:rPr>
          <w:rStyle w:val="hps"/>
        </w:rPr>
        <w:t>praradimo,</w:t>
      </w:r>
      <w:r w:rsidRPr="005F7B90">
        <w:t xml:space="preserve"> </w:t>
      </w:r>
      <w:r w:rsidRPr="005F7B90">
        <w:rPr>
          <w:rStyle w:val="hps"/>
        </w:rPr>
        <w:t>cheminių</w:t>
      </w:r>
      <w:r w:rsidRPr="005F7B90">
        <w:t xml:space="preserve"> </w:t>
      </w:r>
      <w:r w:rsidRPr="005F7B90">
        <w:rPr>
          <w:rStyle w:val="hps"/>
        </w:rPr>
        <w:t>pokyčių, kuriuos sukelia</w:t>
      </w:r>
      <w:r w:rsidRPr="005F7B90">
        <w:t xml:space="preserve"> </w:t>
      </w:r>
      <w:r w:rsidRPr="005F7B90">
        <w:rPr>
          <w:rStyle w:val="hps"/>
        </w:rPr>
        <w:t>fermentai</w:t>
      </w:r>
      <w:r w:rsidRPr="005F7B90">
        <w:t xml:space="preserve">, </w:t>
      </w:r>
      <w:r w:rsidRPr="005F7B90">
        <w:rPr>
          <w:rStyle w:val="hps"/>
        </w:rPr>
        <w:t>arba</w:t>
      </w:r>
      <w:r w:rsidRPr="005F7B90">
        <w:t xml:space="preserve"> </w:t>
      </w:r>
      <w:r w:rsidRPr="005F7B90">
        <w:rPr>
          <w:rStyle w:val="hps"/>
        </w:rPr>
        <w:t>mikroorganizmų vystymosi</w:t>
      </w:r>
      <w:r w:rsidRPr="005F7B90">
        <w:t xml:space="preserve"> </w:t>
      </w:r>
      <w:r w:rsidRPr="005F7B90">
        <w:rPr>
          <w:rStyle w:val="hps"/>
        </w:rPr>
        <w:t>ir jų metabolizmo.</w:t>
      </w:r>
      <w:r w:rsidRPr="005F7B90">
        <w:t xml:space="preserve"> </w:t>
      </w:r>
      <w:r w:rsidRPr="005F7B90">
        <w:rPr>
          <w:rStyle w:val="hps"/>
        </w:rPr>
        <w:t>Bet kuris iš šių</w:t>
      </w:r>
      <w:r w:rsidRPr="005F7B90">
        <w:t xml:space="preserve"> veiksnių daro neigiamą įtaką maisto kokybės </w:t>
      </w:r>
      <w:r w:rsidRPr="005F7B90">
        <w:rPr>
          <w:rStyle w:val="hps"/>
        </w:rPr>
        <w:t>rodikliams</w:t>
      </w:r>
      <w:r w:rsidRPr="005F7B90">
        <w:t xml:space="preserve">. </w:t>
      </w:r>
      <w:r w:rsidRPr="005F7B90">
        <w:rPr>
          <w:rStyle w:val="hps"/>
        </w:rPr>
        <w:t>Bet</w:t>
      </w:r>
      <w:r w:rsidRPr="005F7B90">
        <w:t xml:space="preserve"> </w:t>
      </w:r>
      <w:r w:rsidRPr="005F7B90">
        <w:rPr>
          <w:rStyle w:val="hps"/>
        </w:rPr>
        <w:t>dar svarbiau,</w:t>
      </w:r>
      <w:r w:rsidRPr="005F7B90">
        <w:t xml:space="preserve"> kad </w:t>
      </w:r>
      <w:r w:rsidRPr="005F7B90">
        <w:rPr>
          <w:rStyle w:val="hps"/>
        </w:rPr>
        <w:t>maistas gali</w:t>
      </w:r>
      <w:r w:rsidRPr="005F7B90">
        <w:t xml:space="preserve"> </w:t>
      </w:r>
      <w:r w:rsidRPr="005F7B90">
        <w:rPr>
          <w:rStyle w:val="hps"/>
        </w:rPr>
        <w:t>tapti</w:t>
      </w:r>
      <w:r w:rsidRPr="005F7B90">
        <w:t xml:space="preserve"> </w:t>
      </w:r>
      <w:r w:rsidRPr="005F7B90">
        <w:rPr>
          <w:rStyle w:val="hps"/>
        </w:rPr>
        <w:t>nesaugus</w:t>
      </w:r>
      <w:r w:rsidRPr="005F7B90">
        <w:t xml:space="preserve"> </w:t>
      </w:r>
      <w:r w:rsidRPr="005F7B90">
        <w:rPr>
          <w:rStyle w:val="hps"/>
        </w:rPr>
        <w:t>ar net</w:t>
      </w:r>
      <w:r w:rsidRPr="005F7B90">
        <w:t xml:space="preserve"> </w:t>
      </w:r>
      <w:r w:rsidRPr="005F7B90">
        <w:rPr>
          <w:rStyle w:val="hps"/>
        </w:rPr>
        <w:t>nuodingas</w:t>
      </w:r>
      <w:r w:rsidRPr="005F7B90">
        <w:t xml:space="preserve">, jei </w:t>
      </w:r>
      <w:r w:rsidRPr="005F7B90">
        <w:rPr>
          <w:rStyle w:val="hps"/>
        </w:rPr>
        <w:t>nėra imamasi tinkamų apsaugos priemonių</w:t>
      </w:r>
      <w:r w:rsidRPr="005F7B90">
        <w:t xml:space="preserve">. </w:t>
      </w:r>
      <w:r w:rsidRPr="005F7B90">
        <w:rPr>
          <w:rStyle w:val="hps"/>
        </w:rPr>
        <w:t>Pagrindinė maisto</w:t>
      </w:r>
      <w:r w:rsidRPr="005F7B90">
        <w:t xml:space="preserve"> </w:t>
      </w:r>
      <w:r w:rsidRPr="005F7B90">
        <w:rPr>
          <w:rStyle w:val="hps"/>
        </w:rPr>
        <w:t>gedimo</w:t>
      </w:r>
      <w:r w:rsidRPr="005F7B90">
        <w:t xml:space="preserve"> </w:t>
      </w:r>
      <w:r w:rsidRPr="005F7B90">
        <w:rPr>
          <w:rStyle w:val="hps"/>
        </w:rPr>
        <w:t xml:space="preserve">priežastis </w:t>
      </w:r>
      <w:r w:rsidR="00EF66A4" w:rsidRPr="005F7B90">
        <w:rPr>
          <w:rStyle w:val="hps"/>
        </w:rPr>
        <w:t>–</w:t>
      </w:r>
      <w:r w:rsidRPr="005F7B90">
        <w:rPr>
          <w:rStyle w:val="hps"/>
        </w:rPr>
        <w:t xml:space="preserve"> mikroorganizmai</w:t>
      </w:r>
      <w:r w:rsidRPr="005F7B90">
        <w:t xml:space="preserve">, pavyzdžiui, </w:t>
      </w:r>
      <w:r w:rsidRPr="005F7B90">
        <w:rPr>
          <w:rStyle w:val="hps"/>
        </w:rPr>
        <w:t>pelėsiai ir</w:t>
      </w:r>
      <w:r w:rsidRPr="005F7B90">
        <w:t xml:space="preserve"> </w:t>
      </w:r>
      <w:r w:rsidRPr="005F7B90">
        <w:rPr>
          <w:rStyle w:val="hps"/>
        </w:rPr>
        <w:t>bakterijos.</w:t>
      </w:r>
      <w:r w:rsidRPr="005F7B90">
        <w:t xml:space="preserve"> Svarbu s</w:t>
      </w:r>
      <w:r w:rsidRPr="005F7B90">
        <w:rPr>
          <w:rStyle w:val="hps"/>
        </w:rPr>
        <w:t>uprasti</w:t>
      </w:r>
      <w:r w:rsidRPr="005F7B90">
        <w:t xml:space="preserve"> </w:t>
      </w:r>
      <w:r w:rsidRPr="005F7B90">
        <w:rPr>
          <w:rStyle w:val="hps"/>
        </w:rPr>
        <w:t>veiksnius</w:t>
      </w:r>
      <w:r w:rsidRPr="005F7B90">
        <w:t xml:space="preserve">, turinčius įtakos </w:t>
      </w:r>
      <w:r w:rsidRPr="005F7B90">
        <w:rPr>
          <w:rStyle w:val="hps"/>
        </w:rPr>
        <w:t>mikroorganizmų</w:t>
      </w:r>
      <w:r w:rsidRPr="005F7B90">
        <w:t xml:space="preserve"> </w:t>
      </w:r>
      <w:r w:rsidRPr="005F7B90">
        <w:rPr>
          <w:rStyle w:val="hps"/>
        </w:rPr>
        <w:t>vystymuisi</w:t>
      </w:r>
      <w:r w:rsidRPr="005F7B90">
        <w:t xml:space="preserve"> </w:t>
      </w:r>
      <w:r w:rsidRPr="005F7B90">
        <w:rPr>
          <w:rStyle w:val="hps"/>
        </w:rPr>
        <w:t>maiste</w:t>
      </w:r>
      <w:r w:rsidR="00EF66A4" w:rsidRPr="005F7B90">
        <w:rPr>
          <w:rStyle w:val="hps"/>
        </w:rPr>
        <w:t>,</w:t>
      </w:r>
      <w:r w:rsidRPr="005F7B90">
        <w:t xml:space="preserve"> </w:t>
      </w:r>
      <w:r w:rsidRPr="005F7B90">
        <w:rPr>
          <w:rStyle w:val="hps"/>
        </w:rPr>
        <w:t>nes tik tuomet galime žinoti</w:t>
      </w:r>
      <w:r w:rsidRPr="005F7B90">
        <w:t xml:space="preserve">, kaip apsaugoti </w:t>
      </w:r>
      <w:r w:rsidRPr="005F7B90">
        <w:rPr>
          <w:rStyle w:val="hps"/>
        </w:rPr>
        <w:t>maistą nuo gedimo</w:t>
      </w:r>
      <w:r w:rsidRPr="005F7B90">
        <w:t>.</w:t>
      </w:r>
    </w:p>
    <w:p w:rsidR="00A77EDD" w:rsidRPr="005F7B90" w:rsidRDefault="00A77EDD" w:rsidP="00BF0C7E">
      <w:pPr>
        <w:widowControl w:val="0"/>
        <w:tabs>
          <w:tab w:val="left" w:pos="-1440"/>
          <w:tab w:val="left" w:pos="-720"/>
          <w:tab w:val="left" w:pos="0"/>
          <w:tab w:val="left" w:pos="360"/>
          <w:tab w:val="left" w:pos="1440"/>
        </w:tabs>
        <w:snapToGrid w:val="0"/>
        <w:spacing w:line="360" w:lineRule="auto"/>
        <w:ind w:firstLine="720"/>
        <w:jc w:val="center"/>
        <w:rPr>
          <w:caps/>
        </w:rPr>
      </w:pPr>
    </w:p>
    <w:p w:rsidR="00A77EDD" w:rsidRPr="005F7B90" w:rsidRDefault="00A77EDD" w:rsidP="00A77EDD">
      <w:pPr>
        <w:jc w:val="center"/>
      </w:pPr>
      <w:bookmarkStart w:id="0" w:name="_GoBack"/>
      <w:bookmarkEnd w:id="0"/>
    </w:p>
    <w:p w:rsidR="00C65E86" w:rsidRPr="005F7B90" w:rsidRDefault="00C65E86"/>
    <w:sectPr w:rsidR="00C65E86" w:rsidRPr="005F7B9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DD"/>
    <w:rsid w:val="0006603D"/>
    <w:rsid w:val="005F7B90"/>
    <w:rsid w:val="00773BBD"/>
    <w:rsid w:val="008C3147"/>
    <w:rsid w:val="00A77EDD"/>
    <w:rsid w:val="00BF0C7E"/>
    <w:rsid w:val="00C65E86"/>
    <w:rsid w:val="00E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A77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A77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7</cp:revision>
  <dcterms:created xsi:type="dcterms:W3CDTF">2016-02-20T16:55:00Z</dcterms:created>
  <dcterms:modified xsi:type="dcterms:W3CDTF">2016-02-26T11:35:00Z</dcterms:modified>
</cp:coreProperties>
</file>