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9CF" w:rsidRDefault="005069CF" w:rsidP="005069CF">
      <w:pPr>
        <w:spacing w:line="480" w:lineRule="auto"/>
        <w:jc w:val="center"/>
      </w:pPr>
      <w:r>
        <w:t>Seminaro</w:t>
      </w:r>
    </w:p>
    <w:p w:rsidR="005069CF" w:rsidRDefault="005069CF" w:rsidP="005069CF">
      <w:pPr>
        <w:spacing w:line="480" w:lineRule="auto"/>
        <w:jc w:val="center"/>
        <w:rPr>
          <w:b/>
        </w:rPr>
      </w:pPr>
      <w:r>
        <w:rPr>
          <w:b/>
        </w:rPr>
        <w:t xml:space="preserve">BIOLOGINIŲ NUOTEKŲ VALYMO TECHNOLOGIJŲ ĮTAKA </w:t>
      </w:r>
    </w:p>
    <w:p w:rsidR="005069CF" w:rsidRDefault="005069CF" w:rsidP="005069CF">
      <w:pPr>
        <w:spacing w:line="480" w:lineRule="auto"/>
        <w:jc w:val="center"/>
        <w:rPr>
          <w:b/>
        </w:rPr>
      </w:pPr>
      <w:r>
        <w:rPr>
          <w:b/>
        </w:rPr>
        <w:t>POŽEMINIO VANDENS KOKYBEI</w:t>
      </w:r>
    </w:p>
    <w:p w:rsidR="005069CF" w:rsidRPr="005069CF" w:rsidRDefault="005069CF" w:rsidP="005069CF">
      <w:pPr>
        <w:spacing w:line="480" w:lineRule="auto"/>
        <w:jc w:val="center"/>
      </w:pPr>
      <w:r w:rsidRPr="005069CF">
        <w:t>anotacija</w:t>
      </w:r>
    </w:p>
    <w:p w:rsidR="005069CF" w:rsidRDefault="005069CF" w:rsidP="00D2498E">
      <w:pPr>
        <w:spacing w:line="360" w:lineRule="auto"/>
        <w:ind w:firstLine="1296"/>
        <w:jc w:val="both"/>
      </w:pPr>
      <w:bookmarkStart w:id="0" w:name="_GoBack"/>
      <w:bookmarkEnd w:id="0"/>
    </w:p>
    <w:p w:rsidR="007671DC" w:rsidRPr="0065784F" w:rsidRDefault="007671DC" w:rsidP="005069CF">
      <w:pPr>
        <w:spacing w:line="360" w:lineRule="auto"/>
        <w:ind w:firstLine="851"/>
        <w:jc w:val="both"/>
      </w:pPr>
      <w:r w:rsidRPr="0065784F">
        <w:t>Mažos gyvenvietės yra trečia pagal dydį pasklidosios maistingųjų medžiagų taršos Baltijos jūrai priežastis. Europos Sąjungoje rengiami ir įgyvendinami teisės aktai, kurių tikslas pasiekti gerą būklę ES vandens telkiniuose. Pagrindinis uždavinys šiuo laikotarpiu yra rasti pa</w:t>
      </w:r>
      <w:r w:rsidR="00D2498E" w:rsidRPr="0065784F">
        <w:t>čius</w:t>
      </w:r>
      <w:r w:rsidRPr="0065784F">
        <w:t xml:space="preserve"> efektyviausius ir aplinkai nekenksmingų nuotekų valymo sprendimus išsklaidytiems ir neprijungti</w:t>
      </w:r>
      <w:r w:rsidR="00D2498E" w:rsidRPr="0065784F">
        <w:t>ems</w:t>
      </w:r>
      <w:r w:rsidRPr="0065784F">
        <w:t xml:space="preserve"> prie miesto nuotekų gyvenamųjų namų ūkiams, siekiant sumažinti nuotekų išmetimą į Baltijos jūrą, taip užtikrinant ES vandens teisės aktų nustatytus leistinus lygius ir kontroliuojant požeminio vandens kokybę.</w:t>
      </w:r>
    </w:p>
    <w:p w:rsidR="00D2498E" w:rsidRPr="0065784F" w:rsidRDefault="00D2498E" w:rsidP="005069CF">
      <w:pPr>
        <w:spacing w:line="360" w:lineRule="auto"/>
        <w:jc w:val="both"/>
      </w:pPr>
    </w:p>
    <w:p w:rsidR="00BB3D37" w:rsidRPr="0065784F" w:rsidRDefault="00BB3D37"/>
    <w:sectPr w:rsidR="00BB3D37" w:rsidRPr="0065784F" w:rsidSect="005069CF">
      <w:pgSz w:w="11906" w:h="16838"/>
      <w:pgMar w:top="1276" w:right="567" w:bottom="36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DC"/>
    <w:rsid w:val="005069CF"/>
    <w:rsid w:val="0065784F"/>
    <w:rsid w:val="007671DC"/>
    <w:rsid w:val="00BB3D37"/>
    <w:rsid w:val="00D249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1DC"/>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1DC"/>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dcterms:created xsi:type="dcterms:W3CDTF">2016-02-22T13:15:00Z</dcterms:created>
  <dcterms:modified xsi:type="dcterms:W3CDTF">2016-02-26T17:20:00Z</dcterms:modified>
</cp:coreProperties>
</file>